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hd w:fill="ffffff" w:val="clear"/>
        <w:spacing w:line="240" w:lineRule="auto"/>
        <w:jc w:val="center"/>
        <w:rPr>
          <w:color w:val="4a86e8"/>
          <w:sz w:val="48"/>
          <w:szCs w:val="48"/>
        </w:rPr>
      </w:pPr>
      <w:bookmarkStart w:colFirst="0" w:colLast="0" w:name="_5w317eqrcl25" w:id="0"/>
      <w:bookmarkEnd w:id="0"/>
      <w:r w:rsidDel="00000000" w:rsidR="00000000" w:rsidRPr="00000000">
        <w:rPr>
          <w:color w:val="4a86e8"/>
          <w:sz w:val="48"/>
          <w:szCs w:val="48"/>
          <w:rtl w:val="0"/>
        </w:rPr>
        <w:t xml:space="preserve">CMPE 277: SmartPhone App Development</w:t>
      </w:r>
    </w:p>
    <w:p w:rsidR="00000000" w:rsidDel="00000000" w:rsidP="00000000" w:rsidRDefault="00000000" w:rsidRPr="00000000" w14:paraId="00000002">
      <w:pPr>
        <w:pStyle w:val="Heading2"/>
        <w:shd w:fill="ffffff" w:val="clear"/>
        <w:spacing w:line="240" w:lineRule="auto"/>
        <w:jc w:val="center"/>
        <w:rPr/>
      </w:pPr>
      <w:bookmarkStart w:colFirst="0" w:colLast="0" w:name="_q5mhl5v35wy5" w:id="1"/>
      <w:bookmarkEnd w:id="1"/>
      <w:r w:rsidDel="00000000" w:rsidR="00000000" w:rsidRPr="00000000">
        <w:rPr>
          <w:rtl w:val="0"/>
        </w:rPr>
        <w:t xml:space="preserve">HW 02: Cloud Connected App</w:t>
      </w:r>
    </w:p>
    <w:p w:rsidR="00000000" w:rsidDel="00000000" w:rsidP="00000000" w:rsidRDefault="00000000" w:rsidRPr="00000000" w14:paraId="00000003">
      <w:pPr>
        <w:pStyle w:val="Heading2"/>
        <w:shd w:fill="ffffff" w:val="clear"/>
        <w:spacing w:line="240" w:lineRule="auto"/>
        <w:jc w:val="center"/>
        <w:rPr>
          <w:sz w:val="22"/>
          <w:szCs w:val="22"/>
        </w:rPr>
      </w:pPr>
      <w:bookmarkStart w:colFirst="0" w:colLast="0" w:name="_vc4omsrpllhu" w:id="2"/>
      <w:bookmarkEnd w:id="2"/>
      <w:r w:rsidDel="00000000" w:rsidR="00000000" w:rsidRPr="00000000">
        <w:rPr>
          <w:sz w:val="22"/>
          <w:szCs w:val="22"/>
          <w:rtl w:val="0"/>
        </w:rPr>
        <w:t xml:space="preserve">Supriya Meduri (015262767)</w:t>
      </w:r>
    </w:p>
    <w:p w:rsidR="00000000" w:rsidDel="00000000" w:rsidP="00000000" w:rsidRDefault="00000000" w:rsidRPr="00000000" w14:paraId="0000000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sz w:val="32"/>
          <w:szCs w:val="32"/>
          <w:rtl w:val="0"/>
        </w:rPr>
        <w:t xml:space="preserve">Knewzz App</w:t>
      </w: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 : </w:t>
      </w:r>
    </w:p>
    <w:p w:rsidR="00000000" w:rsidDel="00000000" w:rsidP="00000000" w:rsidRDefault="00000000" w:rsidRPr="00000000" w14:paraId="0000000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Summary</w:t>
      </w: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 : Implemented the following features as a part of HW 2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Developed an android news app in JAVA via Retrofit, Moshi, binding.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Displayed news list view with a search bar and news detail view.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Implemented swipe refresh layout and splash screen for better UI and usability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Used Firebase Authentication for letting the users create account and login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Users can reset password after logging into the application and also can use the forgot password option.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color w:val="2d3b45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Users can log out of the application as and when needed.</w:t>
      </w:r>
    </w:p>
    <w:p w:rsidR="00000000" w:rsidDel="00000000" w:rsidP="00000000" w:rsidRDefault="00000000" w:rsidRPr="00000000" w14:paraId="0000000E">
      <w:pPr>
        <w:ind w:left="0" w:firstLine="0"/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App Demo Video: </w:t>
      </w:r>
      <w:hyperlink r:id="rId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https://youtu.be/1mtUVPeLmhg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APP Screenshots:</w:t>
      </w:r>
      <w:r w:rsidDel="00000000" w:rsidR="00000000" w:rsidRPr="00000000">
        <w:rPr>
          <w:color w:val="2d3b45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9880600"/>
            <wp:effectExtent b="12700" l="12700" r="12700" t="1270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11163300"/>
            <wp:effectExtent b="12700" l="12700" r="12700" t="127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3403600"/>
            <wp:effectExtent b="12700" l="12700" r="12700" t="127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34036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2d3b45"/>
          <w:sz w:val="24"/>
          <w:szCs w:val="24"/>
          <w:highlight w:val="white"/>
        </w:rPr>
      </w:pP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Firebase Authentication:</w:t>
      </w:r>
    </w:p>
    <w:p w:rsidR="00000000" w:rsidDel="00000000" w:rsidP="00000000" w:rsidRDefault="00000000" w:rsidRPr="00000000" w14:paraId="0000002D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color w:val="2d3b45"/>
          <w:sz w:val="24"/>
          <w:szCs w:val="24"/>
          <w:highlight w:val="white"/>
        </w:rPr>
        <w:drawing>
          <wp:inline distB="114300" distT="114300" distL="114300" distR="114300">
            <wp:extent cx="5943600" cy="3403600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hyperlink" Target="https://youtu.be/1mtUVPeLmhg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